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jc w:val="center"/>
        <w:tblLook w:val="01E0" w:firstRow="1" w:lastRow="1" w:firstColumn="1" w:lastColumn="1" w:noHBand="0" w:noVBand="0"/>
      </w:tblPr>
      <w:tblGrid>
        <w:gridCol w:w="4905"/>
        <w:gridCol w:w="5580"/>
      </w:tblGrid>
      <w:tr w:rsidR="009B3157" w:rsidRPr="00C96FCA" w:rsidTr="00402826">
        <w:trPr>
          <w:trHeight w:val="1274"/>
          <w:jc w:val="center"/>
        </w:trPr>
        <w:tc>
          <w:tcPr>
            <w:tcW w:w="4905" w:type="dxa"/>
          </w:tcPr>
          <w:p w:rsidR="009B3157" w:rsidRPr="00C96FCA" w:rsidRDefault="009B3157" w:rsidP="008722DD">
            <w:pPr>
              <w:pStyle w:val="Heading1"/>
              <w:rPr>
                <w:rFonts w:ascii="Times New Roman" w:hAnsi="Times New Roman"/>
                <w:i w:val="0"/>
                <w:sz w:val="24"/>
                <w:szCs w:val="24"/>
              </w:rPr>
            </w:pPr>
            <w:r w:rsidRPr="00C96FCA">
              <w:rPr>
                <w:rFonts w:ascii="Times New Roman" w:hAnsi="Times New Roman"/>
                <w:i w:val="0"/>
                <w:sz w:val="24"/>
                <w:szCs w:val="24"/>
              </w:rPr>
              <w:t xml:space="preserve">UBND TỈNH BẮC NINH </w:t>
            </w:r>
          </w:p>
          <w:p w:rsidR="009B3157" w:rsidRPr="00C96FCA" w:rsidRDefault="009B3157" w:rsidP="008722DD">
            <w:pPr>
              <w:pStyle w:val="Heading1"/>
              <w:rPr>
                <w:rFonts w:ascii="Times New Roman" w:hAnsi="Times New Roman"/>
                <w:b/>
                <w:i w:val="0"/>
                <w:sz w:val="24"/>
                <w:szCs w:val="24"/>
              </w:rPr>
            </w:pPr>
            <w:r w:rsidRPr="00C96FCA">
              <w:rPr>
                <w:rFonts w:ascii="Times New Roman" w:hAnsi="Times New Roman"/>
                <w:b/>
                <w:i w:val="0"/>
                <w:sz w:val="24"/>
                <w:szCs w:val="24"/>
              </w:rPr>
              <w:t>SỞ KẾ HOẠCH VÀ ĐẦU TƯ</w:t>
            </w:r>
          </w:p>
          <w:p w:rsidR="009B3157" w:rsidRPr="00C96FCA" w:rsidRDefault="000E3C92" w:rsidP="008722DD">
            <w:pPr>
              <w:pStyle w:val="Heading1"/>
              <w:rPr>
                <w:rFonts w:ascii="Times New Roman" w:hAnsi="Times New Roman"/>
                <w:b/>
                <w:sz w:val="24"/>
                <w:szCs w:val="24"/>
              </w:rPr>
            </w:pPr>
            <w:r w:rsidRPr="00C96FCA">
              <w:rPr>
                <w:rFonts w:ascii="Times New Roman" w:hAnsi="Times New Roman"/>
                <w:noProof/>
                <w:sz w:val="24"/>
                <w:szCs w:val="24"/>
              </w:rPr>
              <w:pict>
                <v:line id="Straight Connector 2" o:spid="_x0000_s1026" style="position:absolute;left:0;text-align:left;z-index:251659264;visibility:visible" from="72.5pt,2.95pt" to="173.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"/>
              </w:pict>
            </w:r>
          </w:p>
          <w:p w:rsidR="009B3157" w:rsidRPr="00C96FCA" w:rsidRDefault="009B3157" w:rsidP="009F3A32">
            <w:pPr>
              <w:jc w:val="center"/>
            </w:pPr>
            <w:r w:rsidRPr="00C96FCA">
              <w:t>Số:         /</w:t>
            </w:r>
            <w:r w:rsidR="003E3F6A" w:rsidRPr="00C96FCA">
              <w:t>TTr – KHĐT.</w:t>
            </w:r>
            <w:r w:rsidR="00273B9B" w:rsidRPr="00C96FCA">
              <w:t>TTXTĐT&amp;HTDN</w:t>
            </w:r>
          </w:p>
        </w:tc>
        <w:tc>
          <w:tcPr>
            <w:tcW w:w="5580" w:type="dxa"/>
          </w:tcPr>
          <w:p w:rsidR="009B3157" w:rsidRPr="00C96FCA" w:rsidRDefault="009B3157" w:rsidP="008722DD">
            <w:pPr>
              <w:pStyle w:val="Heading1"/>
              <w:rPr>
                <w:rFonts w:ascii="Times New Roman" w:hAnsi="Times New Roman"/>
                <w:b/>
                <w:i w:val="0"/>
                <w:sz w:val="24"/>
                <w:szCs w:val="24"/>
                <w:lang w:val="vi-VN"/>
              </w:rPr>
            </w:pPr>
            <w:r w:rsidRPr="00C96FCA">
              <w:rPr>
                <w:rFonts w:ascii="Times New Roman" w:hAnsi="Times New Roman"/>
                <w:b/>
                <w:i w:val="0"/>
                <w:sz w:val="24"/>
                <w:szCs w:val="24"/>
                <w:lang w:val="vi-VN"/>
              </w:rPr>
              <w:t>CỘNG HOÀ XÃ HỘI CHỦ NGHĨA VIỆT NAM</w:t>
            </w:r>
          </w:p>
          <w:p w:rsidR="009B3157" w:rsidRPr="00C96FCA" w:rsidRDefault="009B3157" w:rsidP="008722DD">
            <w:pPr>
              <w:pStyle w:val="Heading1"/>
              <w:rPr>
                <w:rFonts w:ascii="Times New Roman" w:hAnsi="Times New Roman"/>
                <w:b/>
                <w:i w:val="0"/>
                <w:sz w:val="24"/>
                <w:szCs w:val="24"/>
              </w:rPr>
            </w:pPr>
            <w:r w:rsidRPr="00C96FCA">
              <w:rPr>
                <w:rFonts w:ascii="Times New Roman" w:hAnsi="Times New Roman"/>
                <w:b/>
                <w:i w:val="0"/>
                <w:sz w:val="24"/>
                <w:szCs w:val="24"/>
              </w:rPr>
              <w:t>Độc lập - Tự do - Hạnh phúc</w:t>
            </w:r>
          </w:p>
          <w:p w:rsidR="009B3157" w:rsidRPr="00C96FCA" w:rsidRDefault="000E3C92" w:rsidP="008722DD">
            <w:pPr>
              <w:pStyle w:val="Heading1"/>
              <w:tabs>
                <w:tab w:val="right" w:pos="5364"/>
              </w:tabs>
              <w:jc w:val="both"/>
              <w:rPr>
                <w:rFonts w:ascii="Times New Roman" w:hAnsi="Times New Roman"/>
                <w:sz w:val="24"/>
                <w:szCs w:val="24"/>
              </w:rPr>
            </w:pPr>
            <w:r w:rsidRPr="00C96FCA">
              <w:rPr>
                <w:rFonts w:ascii="Times New Roman" w:hAnsi="Times New Roman"/>
                <w:noProof/>
                <w:sz w:val="24"/>
                <w:szCs w:val="24"/>
              </w:rPr>
              <w:pict>
                <v:line id="Straight Connector 5" o:spid="_x0000_s1028" style="position:absolute;left:0;text-align:left;z-index:251660288;visibility:visible" from="70.15pt,1pt" to="20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ZC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"/>
              </w:pict>
            </w:r>
            <w:r w:rsidR="009B3157" w:rsidRPr="00C96FCA">
              <w:rPr>
                <w:rFonts w:ascii="Times New Roman" w:hAnsi="Times New Roman"/>
                <w:sz w:val="24"/>
                <w:szCs w:val="24"/>
              </w:rPr>
              <w:tab/>
            </w:r>
          </w:p>
          <w:p w:rsidR="009B3157" w:rsidRPr="00C96FCA" w:rsidRDefault="009B3157" w:rsidP="00C96FCA">
            <w:pPr>
              <w:jc w:val="right"/>
              <w:rPr>
                <w:i/>
              </w:rPr>
            </w:pPr>
            <w:r w:rsidRPr="00C96FCA">
              <w:rPr>
                <w:i/>
                <w:sz w:val="26"/>
              </w:rPr>
              <w:t xml:space="preserve">Bắc Ninh, ngày       tháng  </w:t>
            </w:r>
            <w:r w:rsidR="00C96FCA">
              <w:rPr>
                <w:i/>
                <w:sz w:val="26"/>
              </w:rPr>
              <w:t>01</w:t>
            </w:r>
            <w:r w:rsidRPr="00C96FCA">
              <w:rPr>
                <w:i/>
                <w:sz w:val="26"/>
              </w:rPr>
              <w:t xml:space="preserve">  năm 202</w:t>
            </w:r>
            <w:r w:rsidR="00C96FCA">
              <w:rPr>
                <w:i/>
                <w:sz w:val="26"/>
              </w:rPr>
              <w:t>4</w:t>
            </w:r>
          </w:p>
        </w:tc>
      </w:tr>
    </w:tbl>
    <w:p w:rsidR="001E2ACE" w:rsidRPr="00C96FCA" w:rsidRDefault="001E2ACE" w:rsidP="001E2ACE">
      <w:pPr>
        <w:rPr>
          <w:b/>
          <w:sz w:val="28"/>
          <w:szCs w:val="28"/>
        </w:rPr>
      </w:pPr>
    </w:p>
    <w:tbl>
      <w:tblPr>
        <w:tblStyle w:val="TableGrid"/>
        <w:tblW w:w="0" w:type="auto"/>
        <w:tblLook w:val="04A0" w:firstRow="1" w:lastRow="0" w:firstColumn="1" w:lastColumn="0" w:noHBand="0" w:noVBand="1"/>
      </w:tblPr>
      <w:tblGrid>
        <w:gridCol w:w="1555"/>
      </w:tblGrid>
      <w:tr w:rsidR="001E2ACE" w:rsidRPr="00C96FCA" w:rsidTr="001E2ACE">
        <w:trPr>
          <w:trHeight w:val="451"/>
        </w:trPr>
        <w:tc>
          <w:tcPr>
            <w:tcW w:w="1555" w:type="dxa"/>
          </w:tcPr>
          <w:p w:rsidR="001E2ACE" w:rsidRPr="00C96FCA" w:rsidRDefault="001E2ACE" w:rsidP="001E2ACE">
            <w:pPr>
              <w:rPr>
                <w:b/>
                <w:szCs w:val="28"/>
              </w:rPr>
            </w:pPr>
            <w:r w:rsidRPr="00C96FCA">
              <w:rPr>
                <w:b/>
                <w:sz w:val="26"/>
                <w:szCs w:val="26"/>
              </w:rPr>
              <w:t>DỰ THẢO</w:t>
            </w:r>
          </w:p>
        </w:tc>
      </w:tr>
    </w:tbl>
    <w:p w:rsidR="009B3157" w:rsidRPr="00C96FCA" w:rsidRDefault="009B3157" w:rsidP="009B3157">
      <w:pPr>
        <w:jc w:val="center"/>
        <w:rPr>
          <w:b/>
          <w:sz w:val="28"/>
          <w:szCs w:val="28"/>
        </w:rPr>
      </w:pPr>
      <w:r w:rsidRPr="00C96FCA">
        <w:rPr>
          <w:b/>
          <w:sz w:val="28"/>
          <w:szCs w:val="28"/>
        </w:rPr>
        <w:t>TỜ TRÌNH</w:t>
      </w:r>
    </w:p>
    <w:p w:rsidR="00BA4134" w:rsidRPr="00C96FCA" w:rsidRDefault="009B3157" w:rsidP="003F036A">
      <w:pPr>
        <w:tabs>
          <w:tab w:val="left" w:pos="1134"/>
        </w:tabs>
        <w:spacing w:line="288" w:lineRule="auto"/>
        <w:jc w:val="center"/>
        <w:rPr>
          <w:b/>
          <w:sz w:val="28"/>
          <w:szCs w:val="28"/>
        </w:rPr>
      </w:pPr>
      <w:r w:rsidRPr="00C96FCA">
        <w:rPr>
          <w:b/>
          <w:sz w:val="28"/>
          <w:szCs w:val="28"/>
        </w:rPr>
        <w:t>Về việc bãi bỏ “</w:t>
      </w:r>
      <w:r w:rsidR="00BF19F7" w:rsidRPr="00C96FCA">
        <w:rPr>
          <w:b/>
          <w:sz w:val="28"/>
          <w:szCs w:val="28"/>
        </w:rPr>
        <w:t xml:space="preserve">Quyết định số 15/2019/QĐ-UBND ngày 15/8/2019 của UBND tỉnh ban hành </w:t>
      </w:r>
      <w:r w:rsidR="003F036A" w:rsidRPr="00C96FCA">
        <w:rPr>
          <w:b/>
          <w:sz w:val="28"/>
          <w:szCs w:val="28"/>
        </w:rPr>
        <w:t xml:space="preserve">Quy chế xây dựng, quản lý và thực hiện chương trình </w:t>
      </w:r>
    </w:p>
    <w:p w:rsidR="009B3157" w:rsidRPr="00C96FCA" w:rsidRDefault="003F036A" w:rsidP="003F036A">
      <w:pPr>
        <w:tabs>
          <w:tab w:val="left" w:pos="1134"/>
        </w:tabs>
        <w:spacing w:line="288" w:lineRule="auto"/>
        <w:jc w:val="center"/>
        <w:rPr>
          <w:b/>
          <w:sz w:val="28"/>
          <w:szCs w:val="28"/>
          <w:lang w:val="vi-VN"/>
        </w:rPr>
      </w:pPr>
      <w:proofErr w:type="gramStart"/>
      <w:r w:rsidRPr="00C96FCA">
        <w:rPr>
          <w:b/>
          <w:sz w:val="28"/>
          <w:szCs w:val="28"/>
        </w:rPr>
        <w:t>xúc</w:t>
      </w:r>
      <w:proofErr w:type="gramEnd"/>
      <w:r w:rsidRPr="00C96FCA">
        <w:rPr>
          <w:b/>
          <w:sz w:val="28"/>
          <w:szCs w:val="28"/>
        </w:rPr>
        <w:t xml:space="preserve"> tiến đầu tư, thương mại và du lịch tỉnh Bắc Ninh</w:t>
      </w:r>
      <w:r w:rsidR="009B3157" w:rsidRPr="00C96FCA">
        <w:rPr>
          <w:b/>
          <w:sz w:val="28"/>
          <w:szCs w:val="28"/>
        </w:rPr>
        <w:t>”</w:t>
      </w:r>
      <w:r w:rsidR="009B3157" w:rsidRPr="00C96FCA">
        <w:rPr>
          <w:b/>
          <w:sz w:val="28"/>
          <w:szCs w:val="28"/>
          <w:lang w:val="vi-VN"/>
        </w:rPr>
        <w:t>.</w:t>
      </w:r>
    </w:p>
    <w:p w:rsidR="009B3157" w:rsidRPr="00C96FCA" w:rsidRDefault="000E3C92" w:rsidP="009B3157">
      <w:pPr>
        <w:tabs>
          <w:tab w:val="left" w:pos="1494"/>
        </w:tabs>
        <w:rPr>
          <w:b/>
        </w:rPr>
      </w:pPr>
      <w:r w:rsidRPr="00C96FCA">
        <w:rPr>
          <w:noProof/>
          <w:szCs w:val="26"/>
        </w:rPr>
        <w:pict>
          <v:line id="Straight Connector 4" o:spid="_x0000_s1027" style="position:absolute;z-index:251662336;visibility:visible" from="171.75pt,2.6pt" to="304.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xWy6h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"/>
        </w:pict>
      </w:r>
      <w:r w:rsidR="009B3157" w:rsidRPr="00C96FCA">
        <w:rPr>
          <w:b/>
        </w:rPr>
        <w:tab/>
      </w:r>
    </w:p>
    <w:p w:rsidR="009B3157" w:rsidRPr="00C96FCA" w:rsidRDefault="009B3157" w:rsidP="008F5FFF">
      <w:pPr>
        <w:tabs>
          <w:tab w:val="left" w:pos="1494"/>
        </w:tabs>
        <w:spacing w:before="120" w:after="120"/>
        <w:jc w:val="center"/>
        <w:rPr>
          <w:sz w:val="28"/>
          <w:szCs w:val="28"/>
        </w:rPr>
      </w:pPr>
      <w:r w:rsidRPr="00C96FCA">
        <w:rPr>
          <w:sz w:val="28"/>
          <w:szCs w:val="28"/>
        </w:rPr>
        <w:t>Kính gửi</w:t>
      </w:r>
      <w:proofErr w:type="gramStart"/>
      <w:r w:rsidRPr="00C96FCA">
        <w:rPr>
          <w:sz w:val="28"/>
          <w:szCs w:val="28"/>
        </w:rPr>
        <w:t>:Ủy</w:t>
      </w:r>
      <w:proofErr w:type="gramEnd"/>
      <w:r w:rsidRPr="00C96FCA">
        <w:rPr>
          <w:sz w:val="28"/>
          <w:szCs w:val="28"/>
        </w:rPr>
        <w:t xml:space="preserve"> ban nhân dân tỉnh Bắc Ninh</w:t>
      </w:r>
    </w:p>
    <w:p w:rsidR="009F3A32" w:rsidRPr="002D4940" w:rsidRDefault="009F3A32" w:rsidP="009B3157">
      <w:pPr>
        <w:tabs>
          <w:tab w:val="left" w:pos="1494"/>
        </w:tabs>
        <w:jc w:val="center"/>
        <w:rPr>
          <w:rFonts w:asciiTheme="majorHAnsi" w:hAnsiTheme="majorHAnsi" w:cstheme="majorHAnsi"/>
          <w:sz w:val="28"/>
          <w:szCs w:val="28"/>
        </w:rPr>
      </w:pPr>
    </w:p>
    <w:p w:rsidR="00B512C9" w:rsidRPr="00FE6A2A" w:rsidRDefault="00B512C9" w:rsidP="008F5FFF">
      <w:pPr>
        <w:pStyle w:val="BodyText"/>
        <w:spacing w:before="60" w:after="60" w:line="264" w:lineRule="auto"/>
        <w:ind w:firstLine="720"/>
        <w:jc w:val="both"/>
        <w:rPr>
          <w:rFonts w:ascii="Times New Roman" w:hAnsi="Times New Roman"/>
          <w:iCs/>
          <w:spacing w:val="-2"/>
        </w:rPr>
      </w:pPr>
      <w:r w:rsidRPr="00FE6A2A">
        <w:rPr>
          <w:rFonts w:ascii="Times New Roman" w:hAnsi="Times New Roman"/>
          <w:iCs/>
        </w:rPr>
        <w:t xml:space="preserve">Thực hiện </w:t>
      </w:r>
      <w:r w:rsidRPr="00FE6A2A">
        <w:rPr>
          <w:rFonts w:ascii="Times New Roman" w:hAnsi="Times New Roman"/>
          <w:iCs/>
          <w:lang w:val="en-US"/>
        </w:rPr>
        <w:t>Văn bản số 3906</w:t>
      </w:r>
      <w:r w:rsidRPr="00FE6A2A">
        <w:rPr>
          <w:rFonts w:ascii="Times New Roman" w:hAnsi="Times New Roman"/>
          <w:iCs/>
        </w:rPr>
        <w:t>/UBND</w:t>
      </w:r>
      <w:r w:rsidRPr="00FE6A2A">
        <w:rPr>
          <w:rFonts w:ascii="Times New Roman" w:hAnsi="Times New Roman"/>
          <w:iCs/>
          <w:lang w:val="en-US"/>
        </w:rPr>
        <w:t xml:space="preserve">-KTTH </w:t>
      </w:r>
      <w:r w:rsidRPr="00FE6A2A">
        <w:rPr>
          <w:rFonts w:ascii="Times New Roman" w:hAnsi="Times New Roman"/>
          <w:iCs/>
        </w:rPr>
        <w:t xml:space="preserve">ngày </w:t>
      </w:r>
      <w:r w:rsidRPr="00FE6A2A">
        <w:rPr>
          <w:rFonts w:ascii="Times New Roman" w:hAnsi="Times New Roman"/>
          <w:iCs/>
          <w:lang w:val="en-US"/>
        </w:rPr>
        <w:t>02/11/2013 của UBND tỉnh về việc xây dựng chương trình xúc tiến đầu tư, du lịch, thương mại năm 2024,</w:t>
      </w:r>
      <w:r w:rsidR="00320B12" w:rsidRPr="00FE6A2A">
        <w:rPr>
          <w:rFonts w:ascii="Times New Roman" w:hAnsi="Times New Roman"/>
          <w:iCs/>
          <w:lang w:val="en-US"/>
        </w:rPr>
        <w:t xml:space="preserve"> </w:t>
      </w:r>
      <w:r w:rsidR="00320B12" w:rsidRPr="00FE6A2A">
        <w:rPr>
          <w:rFonts w:ascii="Times New Roman" w:hAnsi="Times New Roman"/>
          <w:iCs/>
          <w:spacing w:val="-2"/>
          <w:lang w:val="en-US"/>
        </w:rPr>
        <w:t>theo</w:t>
      </w:r>
      <w:r w:rsidRPr="00FE6A2A">
        <w:rPr>
          <w:rFonts w:ascii="Times New Roman" w:hAnsi="Times New Roman"/>
          <w:iCs/>
          <w:spacing w:val="-2"/>
        </w:rPr>
        <w:t xml:space="preserve"> đó</w:t>
      </w:r>
      <w:r w:rsidR="00320B12" w:rsidRPr="00FE6A2A">
        <w:rPr>
          <w:rFonts w:ascii="Times New Roman" w:hAnsi="Times New Roman"/>
          <w:iCs/>
          <w:spacing w:val="-2"/>
          <w:lang w:val="en-US"/>
        </w:rPr>
        <w:t>: G</w:t>
      </w:r>
      <w:r w:rsidRPr="00FE6A2A">
        <w:rPr>
          <w:rFonts w:ascii="Times New Roman" w:hAnsi="Times New Roman"/>
          <w:iCs/>
          <w:spacing w:val="-2"/>
        </w:rPr>
        <w:t>iao Sở Kế hoạch và Đầu tư</w:t>
      </w:r>
      <w:r w:rsidRPr="00FE6A2A">
        <w:rPr>
          <w:rFonts w:ascii="Times New Roman" w:hAnsi="Times New Roman"/>
          <w:iCs/>
          <w:spacing w:val="-2"/>
          <w:lang w:val="en-US"/>
        </w:rPr>
        <w:t xml:space="preserve"> nghiên cứu, thực hiện trình tự bãi bỏ hiệu lực thi hành Quyết định số 15/2019/QĐ-UBND ngày 15/8/2019 ban hành Quy chế xây dựng, quản lý và thực hiện Chương trình xúc tiến đầu tư, thương mại và du lịch tỉnh Bắc Ninh;</w:t>
      </w:r>
    </w:p>
    <w:p w:rsidR="00D46904" w:rsidRPr="00FE6A2A" w:rsidRDefault="00D46904" w:rsidP="008F5FFF">
      <w:pPr>
        <w:spacing w:before="60" w:after="60" w:line="264" w:lineRule="auto"/>
        <w:ind w:firstLine="709"/>
        <w:jc w:val="both"/>
        <w:rPr>
          <w:sz w:val="28"/>
          <w:szCs w:val="28"/>
          <w:lang w:val="vi-VN" w:eastAsia="vi-VN"/>
        </w:rPr>
      </w:pPr>
      <w:r w:rsidRPr="00FE6A2A">
        <w:rPr>
          <w:sz w:val="28"/>
          <w:szCs w:val="28"/>
          <w:lang w:val="vi-VN" w:eastAsia="vi-VN"/>
        </w:rPr>
        <w:t>Trên</w:t>
      </w:r>
      <w:r w:rsidR="00E71099" w:rsidRPr="00FE6A2A">
        <w:rPr>
          <w:sz w:val="28"/>
          <w:szCs w:val="28"/>
          <w:lang w:val="vi-VN" w:eastAsia="vi-VN"/>
        </w:rPr>
        <w:t xml:space="preserve"> cơ sở tổng hợp ý kiến của các </w:t>
      </w:r>
      <w:r w:rsidR="00E71099" w:rsidRPr="00FE6A2A">
        <w:rPr>
          <w:sz w:val="28"/>
          <w:szCs w:val="28"/>
          <w:lang w:eastAsia="vi-VN"/>
        </w:rPr>
        <w:t>S</w:t>
      </w:r>
      <w:r w:rsidRPr="00FE6A2A">
        <w:rPr>
          <w:sz w:val="28"/>
          <w:szCs w:val="28"/>
          <w:lang w:val="vi-VN" w:eastAsia="vi-VN"/>
        </w:rPr>
        <w:t>ở</w:t>
      </w:r>
      <w:r w:rsidR="00E71099" w:rsidRPr="00FE6A2A">
        <w:rPr>
          <w:sz w:val="28"/>
          <w:szCs w:val="28"/>
          <w:lang w:eastAsia="vi-VN"/>
        </w:rPr>
        <w:t xml:space="preserve"> và ý kiến thẩm định của Sở Tư Pháp,</w:t>
      </w:r>
      <w:r w:rsidRPr="00FE6A2A">
        <w:rPr>
          <w:sz w:val="28"/>
          <w:szCs w:val="28"/>
          <w:lang w:val="vi-VN" w:eastAsia="vi-VN"/>
        </w:rPr>
        <w:t xml:space="preserve"> đối chiếu với các quy định pháp luật hiện hành</w:t>
      </w:r>
      <w:r w:rsidR="00322424" w:rsidRPr="00FE6A2A">
        <w:rPr>
          <w:sz w:val="28"/>
          <w:szCs w:val="28"/>
          <w:lang w:eastAsia="vi-VN"/>
        </w:rPr>
        <w:t xml:space="preserve">. </w:t>
      </w:r>
      <w:r w:rsidR="002A3D8F" w:rsidRPr="00FE6A2A">
        <w:rPr>
          <w:sz w:val="28"/>
          <w:szCs w:val="28"/>
          <w:lang w:val="vi-VN" w:eastAsia="vi-VN"/>
        </w:rPr>
        <w:t xml:space="preserve">Sở Kế hoạch và Đầu tư </w:t>
      </w:r>
      <w:r w:rsidR="00320B12" w:rsidRPr="00FE6A2A">
        <w:rPr>
          <w:sz w:val="28"/>
          <w:szCs w:val="28"/>
          <w:lang w:eastAsia="vi-VN"/>
        </w:rPr>
        <w:t>kính</w:t>
      </w:r>
      <w:r w:rsidR="008F5FFF" w:rsidRPr="00FE6A2A">
        <w:rPr>
          <w:sz w:val="28"/>
          <w:szCs w:val="28"/>
          <w:lang w:eastAsia="vi-VN"/>
        </w:rPr>
        <w:t xml:space="preserve"> đề nghị</w:t>
      </w:r>
      <w:r w:rsidR="00320B12" w:rsidRPr="00FE6A2A">
        <w:rPr>
          <w:sz w:val="28"/>
          <w:szCs w:val="28"/>
          <w:lang w:eastAsia="vi-VN"/>
        </w:rPr>
        <w:t xml:space="preserve"> </w:t>
      </w:r>
      <w:r w:rsidRPr="00FE6A2A">
        <w:rPr>
          <w:sz w:val="28"/>
          <w:szCs w:val="28"/>
          <w:lang w:val="vi-VN" w:eastAsia="vi-VN"/>
        </w:rPr>
        <w:t>UBND tỉnh</w:t>
      </w:r>
      <w:r w:rsidR="00320B12" w:rsidRPr="00FE6A2A">
        <w:rPr>
          <w:sz w:val="28"/>
          <w:szCs w:val="28"/>
          <w:lang w:eastAsia="vi-VN"/>
        </w:rPr>
        <w:t xml:space="preserve"> </w:t>
      </w:r>
      <w:r w:rsidR="002A3D8F" w:rsidRPr="00FE6A2A">
        <w:rPr>
          <w:rFonts w:asciiTheme="majorHAnsi" w:hAnsiTheme="majorHAnsi" w:cstheme="majorHAnsi"/>
          <w:sz w:val="28"/>
          <w:szCs w:val="28"/>
          <w:lang w:val="vi-VN"/>
        </w:rPr>
        <w:t xml:space="preserve">bãi bỏ </w:t>
      </w:r>
      <w:r w:rsidR="00322424" w:rsidRPr="00FE6A2A">
        <w:rPr>
          <w:iCs/>
          <w:spacing w:val="-2"/>
          <w:sz w:val="28"/>
          <w:szCs w:val="28"/>
        </w:rPr>
        <w:t xml:space="preserve">Quyết định số 15/2019/QĐ-UBND </w:t>
      </w:r>
      <w:r w:rsidR="002A3D8F" w:rsidRPr="00FE6A2A">
        <w:rPr>
          <w:rFonts w:asciiTheme="majorHAnsi" w:hAnsiTheme="majorHAnsi" w:cstheme="majorHAnsi"/>
          <w:sz w:val="28"/>
          <w:szCs w:val="28"/>
          <w:lang w:val="vi-VN"/>
        </w:rPr>
        <w:t>ban hành  “</w:t>
      </w:r>
      <w:r w:rsidR="00322424" w:rsidRPr="00FE6A2A">
        <w:rPr>
          <w:rFonts w:asciiTheme="majorHAnsi" w:hAnsiTheme="majorHAnsi" w:cstheme="majorHAnsi"/>
          <w:bCs/>
          <w:sz w:val="28"/>
          <w:szCs w:val="28"/>
        </w:rPr>
        <w:t>Quy chế xây dựng, quản lý và thực hiện chương trình xúc tiến đầu tư, thương mại và du lịch tỉnh Bắc Ninh</w:t>
      </w:r>
      <w:r w:rsidR="00E71099" w:rsidRPr="00FE6A2A">
        <w:rPr>
          <w:rFonts w:asciiTheme="majorHAnsi" w:hAnsiTheme="majorHAnsi" w:cstheme="majorHAnsi"/>
          <w:bCs/>
          <w:sz w:val="28"/>
          <w:szCs w:val="28"/>
          <w:lang w:val="vi-VN"/>
        </w:rPr>
        <w:t>”</w:t>
      </w:r>
      <w:r w:rsidR="00E71099" w:rsidRPr="00FE6A2A">
        <w:rPr>
          <w:rFonts w:asciiTheme="majorHAnsi" w:hAnsiTheme="majorHAnsi" w:cstheme="majorHAnsi"/>
          <w:bCs/>
          <w:sz w:val="28"/>
          <w:szCs w:val="28"/>
        </w:rPr>
        <w:t xml:space="preserve"> với các nội dung sau</w:t>
      </w:r>
      <w:r w:rsidR="002A3D8F" w:rsidRPr="00FE6A2A">
        <w:rPr>
          <w:rFonts w:asciiTheme="majorHAnsi" w:hAnsiTheme="majorHAnsi" w:cstheme="majorHAnsi"/>
          <w:sz w:val="28"/>
          <w:szCs w:val="28"/>
          <w:lang w:val="nl-NL"/>
        </w:rPr>
        <w:t>:</w:t>
      </w:r>
    </w:p>
    <w:p w:rsidR="009B3157" w:rsidRPr="00FE6A2A" w:rsidRDefault="0085700D" w:rsidP="008F5FFF">
      <w:pPr>
        <w:tabs>
          <w:tab w:val="left" w:pos="993"/>
        </w:tabs>
        <w:spacing w:before="60" w:after="60" w:line="264" w:lineRule="auto"/>
        <w:ind w:firstLine="709"/>
        <w:jc w:val="both"/>
        <w:rPr>
          <w:b/>
          <w:sz w:val="28"/>
          <w:szCs w:val="28"/>
          <w:lang w:val="nl-NL"/>
        </w:rPr>
      </w:pPr>
      <w:r w:rsidRPr="00FE6A2A">
        <w:rPr>
          <w:b/>
          <w:sz w:val="28"/>
          <w:szCs w:val="28"/>
          <w:lang w:val="nl-NL"/>
        </w:rPr>
        <w:t>1</w:t>
      </w:r>
      <w:r w:rsidR="009B3157" w:rsidRPr="00FE6A2A">
        <w:rPr>
          <w:b/>
          <w:sz w:val="28"/>
          <w:szCs w:val="28"/>
          <w:lang w:val="nl-NL"/>
        </w:rPr>
        <w:t xml:space="preserve">. </w:t>
      </w:r>
      <w:r w:rsidR="00E71099" w:rsidRPr="00FE6A2A">
        <w:rPr>
          <w:b/>
          <w:sz w:val="28"/>
          <w:szCs w:val="28"/>
          <w:lang w:val="nl-NL"/>
        </w:rPr>
        <w:t>Tên Quyết định đề nghị bãi bỏ</w:t>
      </w:r>
    </w:p>
    <w:p w:rsidR="00E71099" w:rsidRPr="00FE6A2A" w:rsidRDefault="00E71099" w:rsidP="008F5FFF">
      <w:pPr>
        <w:tabs>
          <w:tab w:val="left" w:pos="1134"/>
        </w:tabs>
        <w:spacing w:before="60" w:after="60" w:line="264" w:lineRule="auto"/>
        <w:ind w:firstLine="567"/>
        <w:jc w:val="both"/>
        <w:rPr>
          <w:iCs/>
          <w:spacing w:val="-2"/>
          <w:sz w:val="28"/>
          <w:szCs w:val="28"/>
        </w:rPr>
      </w:pPr>
      <w:r w:rsidRPr="00FE6A2A">
        <w:rPr>
          <w:iCs/>
          <w:spacing w:val="-2"/>
          <w:sz w:val="28"/>
          <w:szCs w:val="28"/>
        </w:rPr>
        <w:t>Quyết định số 15/2019/QĐ-UBND ngày 15/8/2019 ban hành “Quy chế xây dựng, quản lý và thực hiện Chương trình xúc tiến đầu tư, thương mại và du lịch tỉnh Bắc Ninh”;</w:t>
      </w:r>
    </w:p>
    <w:p w:rsidR="00E71099" w:rsidRPr="00FE6A2A" w:rsidRDefault="00E71099" w:rsidP="008F5FFF">
      <w:pPr>
        <w:tabs>
          <w:tab w:val="left" w:pos="993"/>
        </w:tabs>
        <w:spacing w:before="60" w:after="60" w:line="264" w:lineRule="auto"/>
        <w:ind w:firstLine="709"/>
        <w:jc w:val="both"/>
        <w:rPr>
          <w:b/>
          <w:sz w:val="28"/>
          <w:szCs w:val="28"/>
          <w:lang w:val="nl-NL"/>
        </w:rPr>
      </w:pPr>
      <w:r w:rsidRPr="00FE6A2A">
        <w:rPr>
          <w:b/>
          <w:sz w:val="28"/>
          <w:szCs w:val="28"/>
          <w:lang w:val="nl-NL"/>
        </w:rPr>
        <w:t>2. Lý do bãi bỏ</w:t>
      </w:r>
    </w:p>
    <w:p w:rsidR="007B0AF0" w:rsidRPr="00FE6A2A" w:rsidRDefault="007B0AF0" w:rsidP="008F5FFF">
      <w:pPr>
        <w:tabs>
          <w:tab w:val="left" w:pos="1134"/>
        </w:tabs>
        <w:spacing w:before="60" w:after="60" w:line="264" w:lineRule="auto"/>
        <w:ind w:firstLine="567"/>
        <w:jc w:val="both"/>
        <w:rPr>
          <w:sz w:val="28"/>
          <w:szCs w:val="28"/>
        </w:rPr>
      </w:pPr>
      <w:r w:rsidRPr="00FE6A2A">
        <w:rPr>
          <w:sz w:val="28"/>
          <w:szCs w:val="28"/>
        </w:rPr>
        <w:t>- Ngày 17/03/2023</w:t>
      </w:r>
      <w:r w:rsidR="00320B12" w:rsidRPr="00FE6A2A">
        <w:rPr>
          <w:sz w:val="28"/>
          <w:szCs w:val="28"/>
        </w:rPr>
        <w:t>,</w:t>
      </w:r>
      <w:r w:rsidRPr="00FE6A2A">
        <w:rPr>
          <w:sz w:val="28"/>
          <w:szCs w:val="28"/>
        </w:rPr>
        <w:t xml:space="preserve"> </w:t>
      </w:r>
      <w:r w:rsidR="00E71099" w:rsidRPr="00FE6A2A">
        <w:rPr>
          <w:sz w:val="28"/>
          <w:szCs w:val="28"/>
        </w:rPr>
        <w:t>UBND</w:t>
      </w:r>
      <w:r w:rsidRPr="00FE6A2A">
        <w:rPr>
          <w:sz w:val="28"/>
          <w:szCs w:val="28"/>
        </w:rPr>
        <w:t xml:space="preserve"> tỉnh ban hành Quyết định số 81/QĐ-UBND về việc tổ chức lại Trung tâm Xúc tiến đầu tư, Thương mại và Du lịch tỉnh Bắc Ninh. </w:t>
      </w:r>
      <w:r w:rsidR="00320B12" w:rsidRPr="00FE6A2A">
        <w:rPr>
          <w:sz w:val="28"/>
          <w:szCs w:val="28"/>
        </w:rPr>
        <w:t>Theo</w:t>
      </w:r>
      <w:r w:rsidRPr="00FE6A2A">
        <w:rPr>
          <w:sz w:val="28"/>
          <w:szCs w:val="28"/>
        </w:rPr>
        <w:t xml:space="preserve"> đó</w:t>
      </w:r>
      <w:r w:rsidR="00320B12" w:rsidRPr="00FE6A2A">
        <w:rPr>
          <w:sz w:val="28"/>
          <w:szCs w:val="28"/>
        </w:rPr>
        <w:t>:</w:t>
      </w:r>
      <w:r w:rsidRPr="00FE6A2A">
        <w:rPr>
          <w:sz w:val="28"/>
          <w:szCs w:val="28"/>
        </w:rPr>
        <w:t xml:space="preserve"> </w:t>
      </w:r>
      <w:r w:rsidR="00320B12" w:rsidRPr="00FE6A2A">
        <w:rPr>
          <w:sz w:val="28"/>
          <w:szCs w:val="28"/>
        </w:rPr>
        <w:t>C</w:t>
      </w:r>
      <w:r w:rsidRPr="00FE6A2A">
        <w:rPr>
          <w:sz w:val="28"/>
          <w:szCs w:val="28"/>
        </w:rPr>
        <w:t>huyển giao chức năng, nhiệm vụ và bộ phận xúc tiến thương mại từ Trung tâm Xúc tiến về Trung tâm Khuyến công và tư vấn phát triển công nghiệp tỉnh Bắc Ninh thuộc Sở Công thương. Chuyển giao chức năng, nhiệm vụ và bộ phận xúc tiến du lịch của Trung tâm Xúc tiến về Ban Quản lý di tích tỉnh thuộc Sở Văn hoá, Thể thao và du lịch.</w:t>
      </w:r>
    </w:p>
    <w:p w:rsidR="007B0AF0" w:rsidRPr="00FE6A2A" w:rsidRDefault="007B0AF0" w:rsidP="008F5FFF">
      <w:pPr>
        <w:tabs>
          <w:tab w:val="left" w:pos="1134"/>
        </w:tabs>
        <w:spacing w:before="60" w:after="60" w:line="264" w:lineRule="auto"/>
        <w:ind w:firstLine="567"/>
        <w:jc w:val="both"/>
        <w:rPr>
          <w:sz w:val="28"/>
          <w:szCs w:val="28"/>
        </w:rPr>
      </w:pPr>
      <w:r w:rsidRPr="00FE6A2A">
        <w:rPr>
          <w:sz w:val="28"/>
          <w:szCs w:val="28"/>
        </w:rPr>
        <w:lastRenderedPageBreak/>
        <w:t xml:space="preserve">- </w:t>
      </w:r>
      <w:r w:rsidR="00E71099" w:rsidRPr="00FE6A2A">
        <w:rPr>
          <w:iCs/>
          <w:spacing w:val="-2"/>
          <w:sz w:val="28"/>
          <w:szCs w:val="28"/>
        </w:rPr>
        <w:t xml:space="preserve">Quyết định số 15/2019/QĐ-UBND </w:t>
      </w:r>
      <w:r w:rsidRPr="00FE6A2A">
        <w:rPr>
          <w:sz w:val="28"/>
          <w:szCs w:val="28"/>
        </w:rPr>
        <w:t>qui định hoạt động xúc tiến đầu tư</w:t>
      </w:r>
      <w:r w:rsidRPr="00FE6A2A">
        <w:rPr>
          <w:sz w:val="28"/>
          <w:szCs w:val="28"/>
          <w:u w:val="single"/>
        </w:rPr>
        <w:t xml:space="preserve"> </w:t>
      </w:r>
      <w:r w:rsidR="00E71099" w:rsidRPr="00FE6A2A">
        <w:rPr>
          <w:sz w:val="28"/>
          <w:szCs w:val="28"/>
        </w:rPr>
        <w:t>được xây dựng</w:t>
      </w:r>
      <w:r w:rsidRPr="00FE6A2A">
        <w:rPr>
          <w:sz w:val="28"/>
          <w:szCs w:val="28"/>
        </w:rPr>
        <w:t xml:space="preserve"> căn cứ vào Nghị định số 118/2015/NĐ-CP ngày 12/11/2015 của Chính phủ; Quyết định số 26/2012/QĐ-TTg ngày 08/6/2012 của Thủ tướng Chính phủ ban hành Quy chế xây dựng và thực hiện chương trình xúc tiến đầu tư quốc gia; Quyết định số 03/2014/QĐ-TTg ngày 14/01/2014 của Thủ tướng Chính phủ ban hành Quy chế quản lý nhà nước đối với hoạt động xúc tiến đầu tư. Tuy nhiên Nghị định số 118/2015/NĐ-CP ngày 12/11/2015 đã hết hiệu lực </w:t>
      </w:r>
      <w:proofErr w:type="gramStart"/>
      <w:r w:rsidRPr="00FE6A2A">
        <w:rPr>
          <w:sz w:val="28"/>
          <w:szCs w:val="28"/>
        </w:rPr>
        <w:t>theo</w:t>
      </w:r>
      <w:proofErr w:type="gramEnd"/>
      <w:r w:rsidRPr="00FE6A2A">
        <w:rPr>
          <w:sz w:val="28"/>
          <w:szCs w:val="28"/>
        </w:rPr>
        <w:t xml:space="preserve"> qui định tại điểm a Khoản 2 Điều 131 Nghị định số 31/2021/NĐ-CP ngày 26/3/2021 của Chính phủ. Toàn bộ nội dung, trình tự, thủ tục, kinh phí xây dựng và thực hiện chương trình xúc tiến đầu tư thực hiện </w:t>
      </w:r>
      <w:proofErr w:type="gramStart"/>
      <w:r w:rsidRPr="00FE6A2A">
        <w:rPr>
          <w:sz w:val="28"/>
          <w:szCs w:val="28"/>
        </w:rPr>
        <w:t>theo</w:t>
      </w:r>
      <w:proofErr w:type="gramEnd"/>
      <w:r w:rsidRPr="00FE6A2A">
        <w:rPr>
          <w:sz w:val="28"/>
          <w:szCs w:val="28"/>
        </w:rPr>
        <w:t xml:space="preserve"> qui định mới tại Chương VII (Xúc tiến đầu tư) của Nghị định số 31/2021/NĐ-</w:t>
      </w:r>
      <w:r w:rsidR="00E71099" w:rsidRPr="00FE6A2A">
        <w:rPr>
          <w:sz w:val="28"/>
          <w:szCs w:val="28"/>
        </w:rPr>
        <w:t>CP ngày 26/3/2021 của Chính phủ; N</w:t>
      </w:r>
      <w:r w:rsidRPr="00FE6A2A">
        <w:rPr>
          <w:sz w:val="28"/>
          <w:szCs w:val="28"/>
        </w:rPr>
        <w:t>gày 30/12/2022. Bộ Tài chính ban hành Thông tư số 80/2022/TT-BTC về việc hướng dẫn về quy định mức sử dụng kinh phí từ nguồn ngân sách nhà nước và quy chế quản lý tài chính đối với hoạt động xúc tiến đầu tư, có hiệu lực từ ngày 16/02/2023 thay thế Thông tư liên tịch số 90/2015/TTLT-BTC-BKHĐT ngày 15/6/2015.</w:t>
      </w:r>
    </w:p>
    <w:p w:rsidR="007B0AF0" w:rsidRPr="00FE6A2A" w:rsidRDefault="007B0AF0" w:rsidP="008F5FFF">
      <w:pPr>
        <w:tabs>
          <w:tab w:val="left" w:pos="1134"/>
        </w:tabs>
        <w:spacing w:before="60" w:after="60" w:line="264" w:lineRule="auto"/>
        <w:ind w:firstLine="567"/>
        <w:jc w:val="both"/>
        <w:rPr>
          <w:i/>
          <w:sz w:val="28"/>
          <w:szCs w:val="28"/>
        </w:rPr>
      </w:pPr>
      <w:r w:rsidRPr="00FE6A2A">
        <w:rPr>
          <w:sz w:val="28"/>
          <w:szCs w:val="28"/>
        </w:rPr>
        <w:t xml:space="preserve">- Tương tự, </w:t>
      </w:r>
      <w:r w:rsidR="00E71099" w:rsidRPr="00FE6A2A">
        <w:rPr>
          <w:iCs/>
          <w:spacing w:val="-2"/>
          <w:sz w:val="28"/>
          <w:szCs w:val="28"/>
        </w:rPr>
        <w:t xml:space="preserve">Quyết định số 15/2019/QĐ-UBND </w:t>
      </w:r>
      <w:r w:rsidRPr="00FE6A2A">
        <w:rPr>
          <w:sz w:val="28"/>
          <w:szCs w:val="28"/>
        </w:rPr>
        <w:t xml:space="preserve">qui định hoạt động xúc tiến du lịch cơ bản </w:t>
      </w:r>
      <w:r w:rsidR="00E71099" w:rsidRPr="00FE6A2A">
        <w:rPr>
          <w:sz w:val="28"/>
          <w:szCs w:val="28"/>
        </w:rPr>
        <w:t>được xây dựngcăn cứ</w:t>
      </w:r>
      <w:r w:rsidRPr="00FE6A2A">
        <w:rPr>
          <w:sz w:val="28"/>
          <w:szCs w:val="28"/>
        </w:rPr>
        <w:t xml:space="preserve"> Thông tư liên tịch số 163/2014/TTLT-BTC-BVHTTDL ngày 12/11/2014 của liên Bộ Tài chính và Bộ Văn hóa, Thể thao và Du lịch về việc hướng dẫn cơ chế quản lý tài chính Chương trình Xúc tiến du lịch quốc gia gi</w:t>
      </w:r>
      <w:bookmarkStart w:id="0" w:name="_GoBack"/>
      <w:bookmarkEnd w:id="0"/>
      <w:r w:rsidRPr="00FE6A2A">
        <w:rPr>
          <w:sz w:val="28"/>
          <w:szCs w:val="28"/>
        </w:rPr>
        <w:t xml:space="preserve">ai đoạn 2013-2020. Đến nay Thông tư 163/2014/TTLT-BTC-BVHTTDL ngày 12/11/2014 đã hết hiệu lực </w:t>
      </w:r>
      <w:proofErr w:type="gramStart"/>
      <w:r w:rsidRPr="00FE6A2A">
        <w:rPr>
          <w:sz w:val="28"/>
          <w:szCs w:val="28"/>
        </w:rPr>
        <w:t>theo</w:t>
      </w:r>
      <w:proofErr w:type="gramEnd"/>
      <w:r w:rsidRPr="00FE6A2A">
        <w:rPr>
          <w:sz w:val="28"/>
          <w:szCs w:val="28"/>
        </w:rPr>
        <w:t xml:space="preserve"> qui định tại khoản 2 Điều 7 Thông tư số 12/2022/TT-BTC n</w:t>
      </w:r>
      <w:r w:rsidR="00E71099" w:rsidRPr="00FE6A2A">
        <w:rPr>
          <w:sz w:val="28"/>
          <w:szCs w:val="28"/>
        </w:rPr>
        <w:t>gày 22/02/2022 của Bộ Tài chính.</w:t>
      </w:r>
    </w:p>
    <w:p w:rsidR="002646C1" w:rsidRPr="00FE6A2A" w:rsidRDefault="002646C1" w:rsidP="008F5FFF">
      <w:pPr>
        <w:tabs>
          <w:tab w:val="left" w:pos="0"/>
        </w:tabs>
        <w:spacing w:before="60" w:after="60" w:line="264" w:lineRule="auto"/>
        <w:ind w:firstLine="709"/>
        <w:jc w:val="both"/>
        <w:rPr>
          <w:b/>
          <w:spacing w:val="-8"/>
          <w:sz w:val="28"/>
          <w:szCs w:val="28"/>
          <w:lang w:val="pt-BR"/>
        </w:rPr>
      </w:pPr>
      <w:r w:rsidRPr="00FE6A2A">
        <w:rPr>
          <w:b/>
          <w:spacing w:val="-8"/>
          <w:sz w:val="28"/>
          <w:szCs w:val="28"/>
          <w:lang w:val="pt-BR"/>
        </w:rPr>
        <w:t>3. Kiến nghị, đề xuất</w:t>
      </w:r>
    </w:p>
    <w:p w:rsidR="00E71099" w:rsidRPr="00FE6A2A" w:rsidRDefault="00596FC9" w:rsidP="008F5FFF">
      <w:pPr>
        <w:tabs>
          <w:tab w:val="left" w:pos="0"/>
        </w:tabs>
        <w:spacing w:before="60" w:after="60" w:line="264" w:lineRule="auto"/>
        <w:ind w:firstLine="709"/>
        <w:jc w:val="both"/>
        <w:rPr>
          <w:spacing w:val="-8"/>
          <w:sz w:val="28"/>
          <w:szCs w:val="28"/>
          <w:lang w:val="pt-BR"/>
        </w:rPr>
      </w:pPr>
      <w:r w:rsidRPr="00FE6A2A">
        <w:rPr>
          <w:spacing w:val="-8"/>
          <w:sz w:val="28"/>
          <w:szCs w:val="28"/>
          <w:lang w:val="pt-BR"/>
        </w:rPr>
        <w:t>Theo các nội dung nêu trên</w:t>
      </w:r>
      <w:r w:rsidR="00E71099" w:rsidRPr="00FE6A2A">
        <w:rPr>
          <w:spacing w:val="-8"/>
          <w:sz w:val="28"/>
          <w:szCs w:val="28"/>
          <w:lang w:val="pt-BR"/>
        </w:rPr>
        <w:t>, các nội dung có liên quan đển hoạt động xúc tiến đầu tư</w:t>
      </w:r>
      <w:r w:rsidRPr="00FE6A2A">
        <w:rPr>
          <w:spacing w:val="-8"/>
          <w:sz w:val="28"/>
          <w:szCs w:val="28"/>
          <w:lang w:val="pt-BR"/>
        </w:rPr>
        <w:t>,</w:t>
      </w:r>
      <w:r w:rsidR="00E71099" w:rsidRPr="00FE6A2A">
        <w:rPr>
          <w:spacing w:val="-8"/>
          <w:sz w:val="28"/>
          <w:szCs w:val="28"/>
          <w:lang w:val="pt-BR"/>
        </w:rPr>
        <w:t xml:space="preserve"> thương mại và du lịch</w:t>
      </w:r>
      <w:r w:rsidRPr="00FE6A2A">
        <w:rPr>
          <w:spacing w:val="-8"/>
          <w:sz w:val="28"/>
          <w:szCs w:val="28"/>
          <w:lang w:val="pt-BR"/>
        </w:rPr>
        <w:t xml:space="preserve"> theo </w:t>
      </w:r>
      <w:r w:rsidRPr="00FE6A2A">
        <w:rPr>
          <w:iCs/>
          <w:spacing w:val="-2"/>
          <w:sz w:val="28"/>
          <w:szCs w:val="28"/>
        </w:rPr>
        <w:t>Quyết định số 15/2019/QĐ-UBND là không còn phù hợp với các quy định hiện hành.</w:t>
      </w:r>
    </w:p>
    <w:p w:rsidR="009B3157" w:rsidRPr="00FE6A2A" w:rsidRDefault="00596FC9" w:rsidP="008F5FFF">
      <w:pPr>
        <w:tabs>
          <w:tab w:val="left" w:pos="0"/>
        </w:tabs>
        <w:spacing w:before="60" w:after="60" w:line="264" w:lineRule="auto"/>
        <w:ind w:firstLine="709"/>
        <w:jc w:val="both"/>
        <w:rPr>
          <w:spacing w:val="-8"/>
          <w:sz w:val="28"/>
          <w:szCs w:val="28"/>
          <w:lang w:val="pt-BR"/>
        </w:rPr>
      </w:pPr>
      <w:r w:rsidRPr="00FE6A2A">
        <w:rPr>
          <w:spacing w:val="-8"/>
          <w:sz w:val="28"/>
          <w:szCs w:val="28"/>
          <w:lang w:val="pt-BR"/>
        </w:rPr>
        <w:t xml:space="preserve">Vây, </w:t>
      </w:r>
      <w:r w:rsidR="009B3157" w:rsidRPr="00FE6A2A">
        <w:rPr>
          <w:spacing w:val="-8"/>
          <w:sz w:val="28"/>
          <w:szCs w:val="28"/>
          <w:lang w:val="pt-BR"/>
        </w:rPr>
        <w:t xml:space="preserve">Sở Kế hoạch và Đầu tư </w:t>
      </w:r>
      <w:r w:rsidR="008F5FFF" w:rsidRPr="00FE6A2A">
        <w:rPr>
          <w:spacing w:val="-8"/>
          <w:sz w:val="28"/>
          <w:szCs w:val="28"/>
          <w:lang w:val="pt-BR"/>
        </w:rPr>
        <w:t>trân trọng đề nghị UBND tỉnh</w:t>
      </w:r>
      <w:r w:rsidR="002646C1" w:rsidRPr="00FE6A2A">
        <w:rPr>
          <w:spacing w:val="-8"/>
          <w:sz w:val="28"/>
          <w:szCs w:val="28"/>
          <w:lang w:val="pt-BR"/>
        </w:rPr>
        <w:t xml:space="preserve"> xem xét,</w:t>
      </w:r>
      <w:r w:rsidR="008F5FFF" w:rsidRPr="00FE6A2A">
        <w:rPr>
          <w:spacing w:val="-8"/>
          <w:sz w:val="28"/>
          <w:szCs w:val="28"/>
          <w:lang w:val="pt-BR"/>
        </w:rPr>
        <w:t xml:space="preserve"> bãi bỏ </w:t>
      </w:r>
      <w:r w:rsidR="008F5FFF" w:rsidRPr="00FE6A2A">
        <w:rPr>
          <w:iCs/>
          <w:spacing w:val="-2"/>
          <w:sz w:val="28"/>
          <w:szCs w:val="28"/>
        </w:rPr>
        <w:t>Quyết định số 15/2019/QĐ-UBND</w:t>
      </w:r>
      <w:r w:rsidR="009B3157" w:rsidRPr="00FE6A2A">
        <w:rPr>
          <w:spacing w:val="-8"/>
          <w:sz w:val="28"/>
          <w:szCs w:val="28"/>
          <w:lang w:val="pt-BR"/>
        </w:rPr>
        <w:t>./.</w:t>
      </w:r>
    </w:p>
    <w:p w:rsidR="009B3157" w:rsidRPr="00FE6A2A" w:rsidRDefault="009B3157" w:rsidP="009B3157">
      <w:pPr>
        <w:pStyle w:val="BodyText"/>
        <w:spacing w:after="0"/>
        <w:ind w:firstLine="601"/>
        <w:jc w:val="both"/>
        <w:rPr>
          <w:rFonts w:asciiTheme="majorHAnsi" w:hAnsiTheme="majorHAnsi" w:cstheme="majorHAnsi"/>
          <w:iCs/>
          <w:sz w:val="2"/>
          <w:szCs w:val="27"/>
        </w:rPr>
      </w:pPr>
    </w:p>
    <w:tbl>
      <w:tblPr>
        <w:tblW w:w="9498" w:type="dxa"/>
        <w:tblInd w:w="108" w:type="dxa"/>
        <w:tblLook w:val="01E0" w:firstRow="1" w:lastRow="1" w:firstColumn="1" w:lastColumn="1" w:noHBand="0" w:noVBand="0"/>
      </w:tblPr>
      <w:tblGrid>
        <w:gridCol w:w="4950"/>
        <w:gridCol w:w="4548"/>
      </w:tblGrid>
      <w:tr w:rsidR="00FE6A2A" w:rsidRPr="00C96FCA" w:rsidTr="008722DD">
        <w:trPr>
          <w:trHeight w:val="1843"/>
        </w:trPr>
        <w:tc>
          <w:tcPr>
            <w:tcW w:w="4950" w:type="dxa"/>
          </w:tcPr>
          <w:p w:rsidR="009B3157" w:rsidRPr="00C96FCA" w:rsidRDefault="009B3157" w:rsidP="008722DD">
            <w:pPr>
              <w:pStyle w:val="BodyTextIndent"/>
              <w:spacing w:after="0"/>
              <w:ind w:left="0"/>
              <w:rPr>
                <w:b/>
                <w:i/>
                <w:lang w:val="vi-VN"/>
              </w:rPr>
            </w:pPr>
            <w:r w:rsidRPr="00C96FCA">
              <w:rPr>
                <w:b/>
                <w:i/>
                <w:lang w:val="vi-VN"/>
              </w:rPr>
              <w:t>Nơi nhận:</w:t>
            </w:r>
          </w:p>
          <w:p w:rsidR="009B3157" w:rsidRPr="00C96FCA" w:rsidRDefault="009B3157" w:rsidP="008722DD">
            <w:pPr>
              <w:pStyle w:val="BodyTextIndent"/>
              <w:spacing w:after="0"/>
              <w:ind w:left="0"/>
              <w:rPr>
                <w:lang w:val="vi-VN"/>
              </w:rPr>
            </w:pPr>
            <w:r w:rsidRPr="00C96FCA">
              <w:rPr>
                <w:lang w:val="vi-VN"/>
              </w:rPr>
              <w:t>- Như trên;</w:t>
            </w:r>
          </w:p>
          <w:p w:rsidR="009B3157" w:rsidRPr="00C96FCA" w:rsidRDefault="009B3157" w:rsidP="008722DD">
            <w:pPr>
              <w:pStyle w:val="BodyTextIndent"/>
              <w:spacing w:after="0"/>
              <w:ind w:left="0"/>
            </w:pPr>
            <w:r w:rsidRPr="00C96FCA">
              <w:rPr>
                <w:lang w:val="vi-VN"/>
              </w:rPr>
              <w:t xml:space="preserve">- </w:t>
            </w:r>
            <w:r w:rsidR="008F5FFF" w:rsidRPr="00C96FCA">
              <w:t>Lãnh đạo Sở;</w:t>
            </w:r>
          </w:p>
          <w:p w:rsidR="009B3157" w:rsidRPr="00C96FCA" w:rsidRDefault="009B3157" w:rsidP="008722DD">
            <w:pPr>
              <w:pStyle w:val="BodyTextIndent"/>
              <w:spacing w:after="0"/>
              <w:ind w:left="0"/>
            </w:pPr>
            <w:r w:rsidRPr="00C96FCA">
              <w:rPr>
                <w:lang w:val="vi-VN"/>
              </w:rPr>
              <w:t xml:space="preserve">- Các phòng: </w:t>
            </w:r>
            <w:r w:rsidR="005E78C2" w:rsidRPr="00C96FCA">
              <w:t>KTĐN, TTr Sở;</w:t>
            </w:r>
          </w:p>
          <w:p w:rsidR="009B3157" w:rsidRPr="00C96FCA" w:rsidRDefault="009B3157" w:rsidP="008722DD">
            <w:pPr>
              <w:jc w:val="both"/>
              <w:rPr>
                <w:szCs w:val="28"/>
              </w:rPr>
            </w:pPr>
            <w:r w:rsidRPr="00C96FCA">
              <w:rPr>
                <w:lang w:val="vi-VN"/>
              </w:rPr>
              <w:t>- Lưu: VT</w:t>
            </w:r>
            <w:r w:rsidR="005E78C2" w:rsidRPr="00C96FCA">
              <w:t>; TTXTĐT&amp;HTDN.</w:t>
            </w:r>
          </w:p>
        </w:tc>
        <w:tc>
          <w:tcPr>
            <w:tcW w:w="4548" w:type="dxa"/>
          </w:tcPr>
          <w:p w:rsidR="009B3157" w:rsidRPr="00C96FCA" w:rsidRDefault="00320B12" w:rsidP="008722DD">
            <w:pPr>
              <w:jc w:val="center"/>
              <w:rPr>
                <w:b/>
                <w:szCs w:val="28"/>
              </w:rPr>
            </w:pPr>
            <w:r w:rsidRPr="00C96FCA">
              <w:rPr>
                <w:b/>
                <w:sz w:val="28"/>
                <w:szCs w:val="28"/>
              </w:rPr>
              <w:t>KT.</w:t>
            </w:r>
            <w:r w:rsidR="00FE6A2A" w:rsidRPr="00C96FCA">
              <w:rPr>
                <w:b/>
                <w:sz w:val="28"/>
                <w:szCs w:val="28"/>
              </w:rPr>
              <w:t xml:space="preserve"> </w:t>
            </w:r>
            <w:r w:rsidR="009B3157" w:rsidRPr="00C96FCA">
              <w:rPr>
                <w:b/>
                <w:sz w:val="28"/>
                <w:szCs w:val="28"/>
                <w:lang w:val="vi-VN"/>
              </w:rPr>
              <w:t>GIÁM ĐỐC</w:t>
            </w:r>
          </w:p>
          <w:p w:rsidR="00320B12" w:rsidRPr="00C96FCA" w:rsidRDefault="00320B12" w:rsidP="008722DD">
            <w:pPr>
              <w:jc w:val="center"/>
              <w:rPr>
                <w:b/>
                <w:szCs w:val="28"/>
              </w:rPr>
            </w:pPr>
            <w:r w:rsidRPr="00C96FCA">
              <w:rPr>
                <w:b/>
                <w:sz w:val="28"/>
                <w:szCs w:val="28"/>
              </w:rPr>
              <w:t>PHÓ GIÁM ĐỐC</w:t>
            </w:r>
          </w:p>
          <w:p w:rsidR="009B3157" w:rsidRPr="00C96FCA" w:rsidRDefault="009B3157" w:rsidP="008722DD">
            <w:pPr>
              <w:jc w:val="center"/>
              <w:rPr>
                <w:b/>
                <w:szCs w:val="28"/>
                <w:lang w:val="vi-VN"/>
              </w:rPr>
            </w:pPr>
          </w:p>
          <w:p w:rsidR="009B3157" w:rsidRPr="00C96FCA" w:rsidRDefault="009B3157" w:rsidP="008722DD">
            <w:pPr>
              <w:rPr>
                <w:b/>
                <w:szCs w:val="28"/>
                <w:lang w:val="vi-VN"/>
              </w:rPr>
            </w:pPr>
          </w:p>
          <w:p w:rsidR="009B3157" w:rsidRPr="00C96FCA" w:rsidRDefault="009B3157" w:rsidP="008722DD">
            <w:pPr>
              <w:jc w:val="center"/>
              <w:rPr>
                <w:b/>
                <w:szCs w:val="28"/>
                <w:lang w:val="vi-VN"/>
              </w:rPr>
            </w:pPr>
          </w:p>
          <w:p w:rsidR="009B3157" w:rsidRPr="00C96FCA" w:rsidRDefault="009B3157" w:rsidP="008722DD">
            <w:pPr>
              <w:jc w:val="center"/>
              <w:rPr>
                <w:b/>
                <w:szCs w:val="28"/>
                <w:lang w:val="vi-VN"/>
              </w:rPr>
            </w:pPr>
          </w:p>
          <w:p w:rsidR="009B3157" w:rsidRPr="00C96FCA" w:rsidRDefault="009B3157" w:rsidP="008722DD">
            <w:pPr>
              <w:jc w:val="center"/>
              <w:rPr>
                <w:b/>
                <w:szCs w:val="28"/>
                <w:lang w:val="vi-VN"/>
              </w:rPr>
            </w:pPr>
          </w:p>
          <w:p w:rsidR="009B3157" w:rsidRPr="00C96FCA" w:rsidRDefault="009B3157" w:rsidP="008722DD">
            <w:pPr>
              <w:rPr>
                <w:b/>
                <w:szCs w:val="28"/>
                <w:lang w:val="vi-VN"/>
              </w:rPr>
            </w:pPr>
          </w:p>
          <w:p w:rsidR="009B3157" w:rsidRPr="00C96FCA" w:rsidRDefault="009B3157" w:rsidP="008722DD">
            <w:pPr>
              <w:rPr>
                <w:b/>
                <w:szCs w:val="28"/>
                <w:lang w:val="vi-VN"/>
              </w:rPr>
            </w:pPr>
          </w:p>
          <w:p w:rsidR="009B3157" w:rsidRPr="00C96FCA" w:rsidRDefault="00320B12" w:rsidP="008722DD">
            <w:pPr>
              <w:jc w:val="center"/>
              <w:rPr>
                <w:szCs w:val="28"/>
              </w:rPr>
            </w:pPr>
            <w:r w:rsidRPr="00C96FCA">
              <w:rPr>
                <w:b/>
                <w:sz w:val="28"/>
                <w:szCs w:val="28"/>
              </w:rPr>
              <w:t>Vũ Thị Phương Thảo</w:t>
            </w:r>
          </w:p>
        </w:tc>
      </w:tr>
    </w:tbl>
    <w:p w:rsidR="009B3157" w:rsidRPr="009B3157" w:rsidRDefault="009B3157" w:rsidP="009B3157">
      <w:pPr>
        <w:pStyle w:val="NormalWeb"/>
        <w:spacing w:before="0" w:beforeAutospacing="0" w:after="0" w:afterAutospacing="0"/>
        <w:jc w:val="center"/>
        <w:rPr>
          <w:rFonts w:asciiTheme="majorHAnsi" w:hAnsiTheme="majorHAnsi" w:cstheme="majorHAnsi"/>
          <w:lang w:val="vi-VN"/>
        </w:rPr>
      </w:pPr>
    </w:p>
    <w:p w:rsidR="00AC717D" w:rsidRPr="009B3157" w:rsidRDefault="00AC717D">
      <w:pPr>
        <w:rPr>
          <w:lang w:val="vi-VN"/>
        </w:rPr>
      </w:pPr>
    </w:p>
    <w:sectPr w:rsidR="00AC717D" w:rsidRPr="009B3157" w:rsidSect="009C06B6">
      <w:headerReference w:type="default" r:id="rId7"/>
      <w:footerReference w:type="default" r:id="rId8"/>
      <w:footerReference w:type="first" r:id="rId9"/>
      <w:pgSz w:w="11907" w:h="16840"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92" w:rsidRDefault="000E3C92">
      <w:r>
        <w:separator/>
      </w:r>
    </w:p>
  </w:endnote>
  <w:endnote w:type="continuationSeparator" w:id="0">
    <w:p w:rsidR="000E3C92" w:rsidRDefault="000E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Time">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FF8" w:rsidRPr="006D5475" w:rsidRDefault="000E3C92" w:rsidP="00C47FF8">
    <w:pPr>
      <w:rPr>
        <w:lang w:val="da-DK"/>
      </w:rPr>
    </w:pPr>
    <w:r>
      <w:rPr>
        <w:noProof/>
      </w:rPr>
      <w:pict>
        <v:line id="Straight Connector 162182605" o:spid="_x0000_s2050" style="position:absolute;flip:y;z-index:251661312;visibility:visible;mso-position-horizontal:left;mso-position-horizontal-relative:margin" from="0,8.2pt" to="468.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">
          <w10:wrap anchorx="margin"/>
        </v:line>
      </w:pict>
    </w:r>
  </w:p>
  <w:p w:rsidR="00C47FF8" w:rsidRPr="00330E35" w:rsidRDefault="00C47FF8" w:rsidP="00C47FF8">
    <w:pPr>
      <w:rPr>
        <w:lang w:val="da-DK"/>
      </w:rPr>
    </w:pPr>
    <w:r w:rsidRPr="00330E35">
      <w:rPr>
        <w:lang w:val="da-DK"/>
      </w:rPr>
      <w:t xml:space="preserve">Địa chỉ cơ quan: Số 06 đường Lý Thái Tổ, phường Suối Hoa, thành phố Bắc Ninh, tỉnh Bắc Ninh; Email: </w:t>
    </w:r>
    <w:r>
      <w:rPr>
        <w:lang w:val="da-DK"/>
      </w:rPr>
      <w:t>ttxtdthtdn.</w:t>
    </w:r>
    <w:hyperlink r:id="rId1" w:history="1">
      <w:r w:rsidRPr="001E516A">
        <w:rPr>
          <w:rStyle w:val="Hyperlink"/>
          <w:lang w:val="da-DK"/>
        </w:rPr>
        <w:t>skhdt@bacninh.gov.vn</w:t>
      </w:r>
    </w:hyperlink>
    <w:r w:rsidRPr="00330E35">
      <w:rPr>
        <w:lang w:val="da-DK"/>
      </w:rPr>
      <w:t xml:space="preserve">; Website: </w:t>
    </w:r>
    <w:hyperlink r:id="rId2" w:history="1">
      <w:r w:rsidRPr="00330E35">
        <w:rPr>
          <w:rStyle w:val="Hyperlink"/>
          <w:lang w:val="da-DK"/>
        </w:rPr>
        <w:t>http://skhdt.bacninh.gov.vn/</w:t>
      </w:r>
    </w:hyperlink>
    <w:r w:rsidRPr="00330E35">
      <w:rPr>
        <w:lang w:val="da-DK"/>
      </w:rPr>
      <w:t>; Điện thoại: 0222.3</w:t>
    </w:r>
    <w:r>
      <w:rPr>
        <w:lang w:val="da-DK"/>
      </w:rPr>
      <w:t>854469.</w:t>
    </w:r>
  </w:p>
  <w:p w:rsidR="00C47FF8" w:rsidRDefault="00C47F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7D" w:rsidRPr="006D5475" w:rsidRDefault="000E3C92" w:rsidP="009C2996">
    <w:pPr>
      <w:rPr>
        <w:lang w:val="da-DK"/>
      </w:rPr>
    </w:pPr>
    <w:r>
      <w:rPr>
        <w:noProof/>
      </w:rPr>
      <w:pict>
        <v:line id="Straight Connector 1" o:spid="_x0000_s2049" style="position:absolute;flip:y;z-index:251659264;visibility:visible;mso-position-horizontal:left;mso-position-horizontal-relative:margin" from="0,8.2pt" to="468.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zPKQIAAEQ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">
          <w10:wrap anchorx="margin"/>
        </v:line>
      </w:pict>
    </w:r>
  </w:p>
  <w:p w:rsidR="00AC717D" w:rsidRPr="00330E35" w:rsidRDefault="00EC2063" w:rsidP="009C2996">
    <w:pPr>
      <w:rPr>
        <w:lang w:val="da-DK"/>
      </w:rPr>
    </w:pPr>
    <w:r w:rsidRPr="00330E35">
      <w:rPr>
        <w:lang w:val="da-DK"/>
      </w:rPr>
      <w:t xml:space="preserve">Địa chỉ cơ quan: Số 06 đường Lý Thái Tổ, phường Suối Hoa, thành phố Bắc Ninh, tỉnh Bắc Ninh; Email: </w:t>
    </w:r>
    <w:r w:rsidR="00EF1F1D">
      <w:rPr>
        <w:lang w:val="da-DK"/>
      </w:rPr>
      <w:t>ttxtdthtdn.</w:t>
    </w:r>
    <w:hyperlink r:id="rId1" w:history="1">
      <w:r w:rsidR="00EF1F1D" w:rsidRPr="001E516A">
        <w:rPr>
          <w:rStyle w:val="Hyperlink"/>
          <w:lang w:val="da-DK"/>
        </w:rPr>
        <w:t>skhdt@bacninh.gov.vn</w:t>
      </w:r>
    </w:hyperlink>
    <w:r w:rsidRPr="00330E35">
      <w:rPr>
        <w:lang w:val="da-DK"/>
      </w:rPr>
      <w:t xml:space="preserve">; Website: </w:t>
    </w:r>
    <w:hyperlink r:id="rId2" w:history="1">
      <w:r w:rsidRPr="00330E35">
        <w:rPr>
          <w:rStyle w:val="Hyperlink"/>
          <w:lang w:val="da-DK"/>
        </w:rPr>
        <w:t>http://skhdt.bacninh.gov.vn/</w:t>
      </w:r>
    </w:hyperlink>
    <w:r w:rsidRPr="00330E35">
      <w:rPr>
        <w:lang w:val="da-DK"/>
      </w:rPr>
      <w:t>; Điện thoại: 0222.3</w:t>
    </w:r>
    <w:r w:rsidR="00EF1F1D">
      <w:rPr>
        <w:lang w:val="da-DK"/>
      </w:rPr>
      <w:t>854469.</w:t>
    </w:r>
  </w:p>
  <w:p w:rsidR="00AC717D" w:rsidRPr="009C2996" w:rsidRDefault="00AC717D">
    <w:pPr>
      <w:pStyle w:val="Footer"/>
      <w:rPr>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92" w:rsidRDefault="000E3C92">
      <w:r>
        <w:separator/>
      </w:r>
    </w:p>
  </w:footnote>
  <w:footnote w:type="continuationSeparator" w:id="0">
    <w:p w:rsidR="000E3C92" w:rsidRDefault="000E3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807766"/>
      <w:docPartObj>
        <w:docPartGallery w:val="Page Numbers (Top of Page)"/>
        <w:docPartUnique/>
      </w:docPartObj>
    </w:sdtPr>
    <w:sdtEndPr>
      <w:rPr>
        <w:noProof/>
      </w:rPr>
    </w:sdtEndPr>
    <w:sdtContent>
      <w:p w:rsidR="00AC717D" w:rsidRDefault="009E189A">
        <w:pPr>
          <w:pStyle w:val="Header"/>
          <w:jc w:val="center"/>
        </w:pPr>
        <w:r>
          <w:fldChar w:fldCharType="begin"/>
        </w:r>
        <w:r w:rsidR="00EC2063">
          <w:instrText xml:space="preserve"> PAGE   \* MERGEFORMAT </w:instrText>
        </w:r>
        <w:r>
          <w:fldChar w:fldCharType="separate"/>
        </w:r>
        <w:r w:rsidR="00C96FCA">
          <w:rPr>
            <w:noProof/>
          </w:rPr>
          <w:t>2</w:t>
        </w:r>
        <w:r>
          <w:rPr>
            <w:noProof/>
          </w:rPr>
          <w:fldChar w:fldCharType="end"/>
        </w:r>
      </w:p>
    </w:sdtContent>
  </w:sdt>
  <w:p w:rsidR="00AC717D" w:rsidRDefault="00AC7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B3157"/>
    <w:rsid w:val="00002FF3"/>
    <w:rsid w:val="000304A2"/>
    <w:rsid w:val="00046020"/>
    <w:rsid w:val="0005760C"/>
    <w:rsid w:val="000A3DF3"/>
    <w:rsid w:val="000B1485"/>
    <w:rsid w:val="000C121E"/>
    <w:rsid w:val="000D2245"/>
    <w:rsid w:val="000D5E33"/>
    <w:rsid w:val="000E3C92"/>
    <w:rsid w:val="000F19E6"/>
    <w:rsid w:val="0010343A"/>
    <w:rsid w:val="001356B2"/>
    <w:rsid w:val="00184E2C"/>
    <w:rsid w:val="00191839"/>
    <w:rsid w:val="001C2E3A"/>
    <w:rsid w:val="001E2ACE"/>
    <w:rsid w:val="001F1F4A"/>
    <w:rsid w:val="00263362"/>
    <w:rsid w:val="002646C1"/>
    <w:rsid w:val="00264EFF"/>
    <w:rsid w:val="00273B9B"/>
    <w:rsid w:val="002868E0"/>
    <w:rsid w:val="002A3D8F"/>
    <w:rsid w:val="002A4BD0"/>
    <w:rsid w:val="002B429A"/>
    <w:rsid w:val="002D6924"/>
    <w:rsid w:val="00320B12"/>
    <w:rsid w:val="00322424"/>
    <w:rsid w:val="00353461"/>
    <w:rsid w:val="00371D76"/>
    <w:rsid w:val="003958CD"/>
    <w:rsid w:val="003B5D5E"/>
    <w:rsid w:val="003E3F6A"/>
    <w:rsid w:val="003E5FFB"/>
    <w:rsid w:val="003F036A"/>
    <w:rsid w:val="003F064B"/>
    <w:rsid w:val="00402826"/>
    <w:rsid w:val="004543D3"/>
    <w:rsid w:val="004623E3"/>
    <w:rsid w:val="00483C4C"/>
    <w:rsid w:val="004901D1"/>
    <w:rsid w:val="004E0923"/>
    <w:rsid w:val="004E6634"/>
    <w:rsid w:val="0054089F"/>
    <w:rsid w:val="00574C2E"/>
    <w:rsid w:val="0058309E"/>
    <w:rsid w:val="005942C3"/>
    <w:rsid w:val="00596FC9"/>
    <w:rsid w:val="005A6C2A"/>
    <w:rsid w:val="005E78C2"/>
    <w:rsid w:val="00601B91"/>
    <w:rsid w:val="00635335"/>
    <w:rsid w:val="00636F37"/>
    <w:rsid w:val="00672A04"/>
    <w:rsid w:val="006B77A5"/>
    <w:rsid w:val="00783BB1"/>
    <w:rsid w:val="00796E1A"/>
    <w:rsid w:val="007B0AF0"/>
    <w:rsid w:val="008237FD"/>
    <w:rsid w:val="008303F9"/>
    <w:rsid w:val="00842BEB"/>
    <w:rsid w:val="0085700D"/>
    <w:rsid w:val="008700E6"/>
    <w:rsid w:val="00871462"/>
    <w:rsid w:val="008927EF"/>
    <w:rsid w:val="008E206D"/>
    <w:rsid w:val="008E3681"/>
    <w:rsid w:val="008F5FFF"/>
    <w:rsid w:val="00904AA9"/>
    <w:rsid w:val="009A336D"/>
    <w:rsid w:val="009A4D05"/>
    <w:rsid w:val="009B3157"/>
    <w:rsid w:val="009C06B6"/>
    <w:rsid w:val="009E189A"/>
    <w:rsid w:val="009F3A32"/>
    <w:rsid w:val="00A11C43"/>
    <w:rsid w:val="00A82F66"/>
    <w:rsid w:val="00AA0C54"/>
    <w:rsid w:val="00AA5CCC"/>
    <w:rsid w:val="00AC717D"/>
    <w:rsid w:val="00AD5BF9"/>
    <w:rsid w:val="00B23100"/>
    <w:rsid w:val="00B46A15"/>
    <w:rsid w:val="00B512C9"/>
    <w:rsid w:val="00B527AD"/>
    <w:rsid w:val="00BA4134"/>
    <w:rsid w:val="00BF19F7"/>
    <w:rsid w:val="00C01E42"/>
    <w:rsid w:val="00C47FF8"/>
    <w:rsid w:val="00C96FCA"/>
    <w:rsid w:val="00D13A11"/>
    <w:rsid w:val="00D40C4F"/>
    <w:rsid w:val="00D46904"/>
    <w:rsid w:val="00D843AF"/>
    <w:rsid w:val="00E175BB"/>
    <w:rsid w:val="00E71099"/>
    <w:rsid w:val="00EA1FA1"/>
    <w:rsid w:val="00EC2063"/>
    <w:rsid w:val="00EF1F1D"/>
    <w:rsid w:val="00F252E4"/>
    <w:rsid w:val="00F869E1"/>
    <w:rsid w:val="00FB598A"/>
    <w:rsid w:val="00FD7DF1"/>
    <w:rsid w:val="00FE6A2A"/>
    <w:rsid w:val="00FF2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F8"/>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9B3157"/>
    <w:pPr>
      <w:keepNext/>
      <w:jc w:val="center"/>
      <w:outlineLvl w:val="0"/>
    </w:pPr>
    <w:rPr>
      <w:rFonts w:ascii="UVnTime" w:hAnsi="U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3157"/>
    <w:rPr>
      <w:rFonts w:ascii="UVnTime" w:eastAsia="Times New Roman" w:hAnsi="UVnTime" w:cs="Times New Roman"/>
      <w:i/>
      <w:sz w:val="26"/>
      <w:szCs w:val="20"/>
      <w:lang w:val="en-US"/>
    </w:rPr>
  </w:style>
  <w:style w:type="paragraph" w:styleId="NormalWeb">
    <w:name w:val="Normal (Web)"/>
    <w:basedOn w:val="Normal"/>
    <w:uiPriority w:val="99"/>
    <w:rsid w:val="009B3157"/>
    <w:pPr>
      <w:spacing w:before="100" w:beforeAutospacing="1" w:after="100" w:afterAutospacing="1"/>
    </w:pPr>
  </w:style>
  <w:style w:type="paragraph" w:styleId="Footer">
    <w:name w:val="footer"/>
    <w:aliases w:val="ilama,c1"/>
    <w:basedOn w:val="Normal"/>
    <w:link w:val="FooterChar"/>
    <w:uiPriority w:val="99"/>
    <w:rsid w:val="009B3157"/>
    <w:pPr>
      <w:tabs>
        <w:tab w:val="center" w:pos="4320"/>
        <w:tab w:val="right" w:pos="8640"/>
      </w:tabs>
    </w:pPr>
    <w:rPr>
      <w:rFonts w:ascii="UVnTime" w:hAnsi="UVnTime"/>
      <w:b/>
      <w:color w:val="000080"/>
      <w:sz w:val="26"/>
      <w:szCs w:val="20"/>
    </w:rPr>
  </w:style>
  <w:style w:type="character" w:customStyle="1" w:styleId="FooterChar">
    <w:name w:val="Footer Char"/>
    <w:aliases w:val="ilama Char,c1 Char"/>
    <w:basedOn w:val="DefaultParagraphFont"/>
    <w:link w:val="Footer"/>
    <w:uiPriority w:val="99"/>
    <w:rsid w:val="009B3157"/>
    <w:rPr>
      <w:rFonts w:ascii="UVnTime" w:eastAsia="Times New Roman" w:hAnsi="UVnTime" w:cs="Times New Roman"/>
      <w:b/>
      <w:color w:val="000080"/>
      <w:sz w:val="26"/>
      <w:szCs w:val="20"/>
      <w:lang w:val="en-US"/>
    </w:rPr>
  </w:style>
  <w:style w:type="character" w:styleId="Hyperlink">
    <w:name w:val="Hyperlink"/>
    <w:basedOn w:val="DefaultParagraphFont"/>
    <w:rsid w:val="009B3157"/>
    <w:rPr>
      <w:color w:val="0000FF"/>
      <w:u w:val="single"/>
    </w:rPr>
  </w:style>
  <w:style w:type="paragraph" w:styleId="Header">
    <w:name w:val="header"/>
    <w:basedOn w:val="Normal"/>
    <w:link w:val="HeaderChar"/>
    <w:uiPriority w:val="99"/>
    <w:unhideWhenUsed/>
    <w:rsid w:val="009B3157"/>
    <w:pPr>
      <w:tabs>
        <w:tab w:val="center" w:pos="4513"/>
        <w:tab w:val="right" w:pos="9026"/>
      </w:tabs>
    </w:pPr>
  </w:style>
  <w:style w:type="character" w:customStyle="1" w:styleId="HeaderChar">
    <w:name w:val="Header Char"/>
    <w:basedOn w:val="DefaultParagraphFont"/>
    <w:link w:val="Header"/>
    <w:uiPriority w:val="99"/>
    <w:rsid w:val="009B3157"/>
    <w:rPr>
      <w:rFonts w:eastAsia="Times New Roman" w:cs="Times New Roman"/>
      <w:sz w:val="24"/>
      <w:szCs w:val="24"/>
      <w:lang w:val="en-US"/>
    </w:rPr>
  </w:style>
  <w:style w:type="paragraph" w:styleId="BodyText">
    <w:name w:val="Body Text"/>
    <w:basedOn w:val="Normal"/>
    <w:link w:val="BodyTextChar"/>
    <w:rsid w:val="009B3157"/>
    <w:pPr>
      <w:spacing w:after="120"/>
    </w:pPr>
    <w:rPr>
      <w:rFonts w:ascii=".VnTime" w:hAnsi=".VnTime"/>
      <w:sz w:val="28"/>
      <w:szCs w:val="28"/>
      <w:lang w:val="vi-VN"/>
    </w:rPr>
  </w:style>
  <w:style w:type="character" w:customStyle="1" w:styleId="BodyTextChar">
    <w:name w:val="Body Text Char"/>
    <w:basedOn w:val="DefaultParagraphFont"/>
    <w:link w:val="BodyText"/>
    <w:rsid w:val="009B3157"/>
    <w:rPr>
      <w:rFonts w:ascii=".VnTime" w:eastAsia="Times New Roman" w:hAnsi=".VnTime" w:cs="Times New Roman"/>
      <w:szCs w:val="28"/>
    </w:rPr>
  </w:style>
  <w:style w:type="paragraph" w:styleId="BodyTextIndent">
    <w:name w:val="Body Text Indent"/>
    <w:basedOn w:val="Normal"/>
    <w:link w:val="BodyTextIndentChar"/>
    <w:uiPriority w:val="99"/>
    <w:semiHidden/>
    <w:unhideWhenUsed/>
    <w:rsid w:val="009B3157"/>
    <w:pPr>
      <w:spacing w:after="120"/>
      <w:ind w:left="283"/>
    </w:pPr>
  </w:style>
  <w:style w:type="character" w:customStyle="1" w:styleId="BodyTextIndentChar">
    <w:name w:val="Body Text Indent Char"/>
    <w:basedOn w:val="DefaultParagraphFont"/>
    <w:link w:val="BodyTextIndent"/>
    <w:uiPriority w:val="99"/>
    <w:semiHidden/>
    <w:rsid w:val="009B3157"/>
    <w:rPr>
      <w:rFonts w:eastAsia="Times New Roman" w:cs="Times New Roman"/>
      <w:sz w:val="24"/>
      <w:szCs w:val="24"/>
      <w:lang w:val="en-US"/>
    </w:rPr>
  </w:style>
  <w:style w:type="paragraph" w:styleId="BodyTextIndent2">
    <w:name w:val="Body Text Indent 2"/>
    <w:basedOn w:val="Normal"/>
    <w:link w:val="BodyTextIndent2Char"/>
    <w:uiPriority w:val="99"/>
    <w:semiHidden/>
    <w:rsid w:val="009B3157"/>
    <w:pPr>
      <w:spacing w:after="120" w:line="480" w:lineRule="auto"/>
      <w:ind w:left="283"/>
    </w:pPr>
    <w:rPr>
      <w:rFonts w:ascii=".VnTime" w:hAnsi=".VnTime"/>
      <w:b/>
      <w:color w:val="000080"/>
      <w:sz w:val="28"/>
      <w:szCs w:val="20"/>
    </w:rPr>
  </w:style>
  <w:style w:type="character" w:customStyle="1" w:styleId="BodyTextIndent2Char">
    <w:name w:val="Body Text Indent 2 Char"/>
    <w:basedOn w:val="DefaultParagraphFont"/>
    <w:link w:val="BodyTextIndent2"/>
    <w:uiPriority w:val="99"/>
    <w:semiHidden/>
    <w:rsid w:val="009B3157"/>
    <w:rPr>
      <w:rFonts w:ascii=".VnTime" w:eastAsia="Times New Roman" w:hAnsi=".VnTime" w:cs="Times New Roman"/>
      <w:b/>
      <w:color w:val="000080"/>
      <w:szCs w:val="20"/>
      <w:lang w:val="en-US"/>
    </w:rPr>
  </w:style>
  <w:style w:type="paragraph" w:styleId="ListParagraph">
    <w:name w:val="List Paragraph"/>
    <w:basedOn w:val="Normal"/>
    <w:uiPriority w:val="34"/>
    <w:qFormat/>
    <w:rsid w:val="002A4BD0"/>
    <w:pPr>
      <w:ind w:left="720"/>
      <w:contextualSpacing/>
    </w:pPr>
  </w:style>
  <w:style w:type="paragraph" w:styleId="BalloonText">
    <w:name w:val="Balloon Text"/>
    <w:basedOn w:val="Normal"/>
    <w:link w:val="BalloonTextChar"/>
    <w:uiPriority w:val="99"/>
    <w:semiHidden/>
    <w:unhideWhenUsed/>
    <w:rsid w:val="009F3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A32"/>
    <w:rPr>
      <w:rFonts w:ascii="Segoe UI" w:eastAsia="Times New Roman" w:hAnsi="Segoe UI" w:cs="Segoe UI"/>
      <w:sz w:val="18"/>
      <w:szCs w:val="18"/>
      <w:lang w:val="en-US"/>
    </w:rPr>
  </w:style>
  <w:style w:type="character" w:customStyle="1" w:styleId="UnresolvedMention">
    <w:name w:val="Unresolved Mention"/>
    <w:basedOn w:val="DefaultParagraphFont"/>
    <w:uiPriority w:val="99"/>
    <w:semiHidden/>
    <w:unhideWhenUsed/>
    <w:rsid w:val="00EF1F1D"/>
    <w:rPr>
      <w:color w:val="605E5C"/>
      <w:shd w:val="clear" w:color="auto" w:fill="E1DFDD"/>
    </w:rPr>
  </w:style>
  <w:style w:type="table" w:styleId="TableGrid">
    <w:name w:val="Table Grid"/>
    <w:basedOn w:val="TableNormal"/>
    <w:uiPriority w:val="39"/>
    <w:rsid w:val="001E2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F8"/>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9B3157"/>
    <w:pPr>
      <w:keepNext/>
      <w:jc w:val="center"/>
      <w:outlineLvl w:val="0"/>
    </w:pPr>
    <w:rPr>
      <w:rFonts w:ascii="UVnTime" w:hAnsi="U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3157"/>
    <w:rPr>
      <w:rFonts w:ascii="UVnTime" w:eastAsia="Times New Roman" w:hAnsi="UVnTime" w:cs="Times New Roman"/>
      <w:i/>
      <w:sz w:val="26"/>
      <w:szCs w:val="20"/>
      <w:lang w:val="en-US"/>
    </w:rPr>
  </w:style>
  <w:style w:type="paragraph" w:styleId="NormalWeb">
    <w:name w:val="Normal (Web)"/>
    <w:basedOn w:val="Normal"/>
    <w:uiPriority w:val="99"/>
    <w:rsid w:val="009B3157"/>
    <w:pPr>
      <w:spacing w:before="100" w:beforeAutospacing="1" w:after="100" w:afterAutospacing="1"/>
    </w:pPr>
  </w:style>
  <w:style w:type="paragraph" w:styleId="Footer">
    <w:name w:val="footer"/>
    <w:aliases w:val="ilama,c1"/>
    <w:basedOn w:val="Normal"/>
    <w:link w:val="FooterChar"/>
    <w:uiPriority w:val="99"/>
    <w:rsid w:val="009B3157"/>
    <w:pPr>
      <w:tabs>
        <w:tab w:val="center" w:pos="4320"/>
        <w:tab w:val="right" w:pos="8640"/>
      </w:tabs>
    </w:pPr>
    <w:rPr>
      <w:rFonts w:ascii="UVnTime" w:hAnsi="UVnTime"/>
      <w:b/>
      <w:color w:val="000080"/>
      <w:sz w:val="26"/>
      <w:szCs w:val="20"/>
    </w:rPr>
  </w:style>
  <w:style w:type="character" w:customStyle="1" w:styleId="FooterChar">
    <w:name w:val="Footer Char"/>
    <w:aliases w:val="ilama Char,c1 Char"/>
    <w:basedOn w:val="DefaultParagraphFont"/>
    <w:link w:val="Footer"/>
    <w:uiPriority w:val="99"/>
    <w:rsid w:val="009B3157"/>
    <w:rPr>
      <w:rFonts w:ascii="UVnTime" w:eastAsia="Times New Roman" w:hAnsi="UVnTime" w:cs="Times New Roman"/>
      <w:b/>
      <w:color w:val="000080"/>
      <w:sz w:val="26"/>
      <w:szCs w:val="20"/>
      <w:lang w:val="en-US"/>
    </w:rPr>
  </w:style>
  <w:style w:type="character" w:styleId="Hyperlink">
    <w:name w:val="Hyperlink"/>
    <w:basedOn w:val="DefaultParagraphFont"/>
    <w:rsid w:val="009B3157"/>
    <w:rPr>
      <w:color w:val="0000FF"/>
      <w:u w:val="single"/>
    </w:rPr>
  </w:style>
  <w:style w:type="paragraph" w:styleId="Header">
    <w:name w:val="header"/>
    <w:basedOn w:val="Normal"/>
    <w:link w:val="HeaderChar"/>
    <w:uiPriority w:val="99"/>
    <w:unhideWhenUsed/>
    <w:rsid w:val="009B3157"/>
    <w:pPr>
      <w:tabs>
        <w:tab w:val="center" w:pos="4513"/>
        <w:tab w:val="right" w:pos="9026"/>
      </w:tabs>
    </w:pPr>
  </w:style>
  <w:style w:type="character" w:customStyle="1" w:styleId="HeaderChar">
    <w:name w:val="Header Char"/>
    <w:basedOn w:val="DefaultParagraphFont"/>
    <w:link w:val="Header"/>
    <w:uiPriority w:val="99"/>
    <w:rsid w:val="009B3157"/>
    <w:rPr>
      <w:rFonts w:eastAsia="Times New Roman" w:cs="Times New Roman"/>
      <w:sz w:val="24"/>
      <w:szCs w:val="24"/>
      <w:lang w:val="en-US"/>
    </w:rPr>
  </w:style>
  <w:style w:type="paragraph" w:styleId="BodyText">
    <w:name w:val="Body Text"/>
    <w:basedOn w:val="Normal"/>
    <w:link w:val="BodyTextChar"/>
    <w:rsid w:val="009B3157"/>
    <w:pPr>
      <w:spacing w:after="120"/>
    </w:pPr>
    <w:rPr>
      <w:rFonts w:ascii=".VnTime" w:hAnsi=".VnTime"/>
      <w:sz w:val="28"/>
      <w:szCs w:val="28"/>
      <w:lang w:val="vi-VN" w:eastAsia="x-none"/>
    </w:rPr>
  </w:style>
  <w:style w:type="character" w:customStyle="1" w:styleId="BodyTextChar">
    <w:name w:val="Body Text Char"/>
    <w:basedOn w:val="DefaultParagraphFont"/>
    <w:link w:val="BodyText"/>
    <w:rsid w:val="009B3157"/>
    <w:rPr>
      <w:rFonts w:ascii=".VnTime" w:eastAsia="Times New Roman" w:hAnsi=".VnTime" w:cs="Times New Roman"/>
      <w:szCs w:val="28"/>
      <w:lang w:eastAsia="x-none"/>
    </w:rPr>
  </w:style>
  <w:style w:type="paragraph" w:styleId="BodyTextIndent">
    <w:name w:val="Body Text Indent"/>
    <w:basedOn w:val="Normal"/>
    <w:link w:val="BodyTextIndentChar"/>
    <w:uiPriority w:val="99"/>
    <w:semiHidden/>
    <w:unhideWhenUsed/>
    <w:rsid w:val="009B3157"/>
    <w:pPr>
      <w:spacing w:after="120"/>
      <w:ind w:left="283"/>
    </w:pPr>
  </w:style>
  <w:style w:type="character" w:customStyle="1" w:styleId="BodyTextIndentChar">
    <w:name w:val="Body Text Indent Char"/>
    <w:basedOn w:val="DefaultParagraphFont"/>
    <w:link w:val="BodyTextIndent"/>
    <w:uiPriority w:val="99"/>
    <w:semiHidden/>
    <w:rsid w:val="009B3157"/>
    <w:rPr>
      <w:rFonts w:eastAsia="Times New Roman" w:cs="Times New Roman"/>
      <w:sz w:val="24"/>
      <w:szCs w:val="24"/>
      <w:lang w:val="en-US"/>
    </w:rPr>
  </w:style>
  <w:style w:type="paragraph" w:styleId="BodyTextIndent2">
    <w:name w:val="Body Text Indent 2"/>
    <w:basedOn w:val="Normal"/>
    <w:link w:val="BodyTextIndent2Char"/>
    <w:uiPriority w:val="99"/>
    <w:semiHidden/>
    <w:rsid w:val="009B3157"/>
    <w:pPr>
      <w:spacing w:after="120" w:line="480" w:lineRule="auto"/>
      <w:ind w:left="283"/>
    </w:pPr>
    <w:rPr>
      <w:rFonts w:ascii=".VnTime" w:hAnsi=".VnTime"/>
      <w:b/>
      <w:color w:val="000080"/>
      <w:sz w:val="28"/>
      <w:szCs w:val="20"/>
    </w:rPr>
  </w:style>
  <w:style w:type="character" w:customStyle="1" w:styleId="BodyTextIndent2Char">
    <w:name w:val="Body Text Indent 2 Char"/>
    <w:basedOn w:val="DefaultParagraphFont"/>
    <w:link w:val="BodyTextIndent2"/>
    <w:uiPriority w:val="99"/>
    <w:semiHidden/>
    <w:rsid w:val="009B3157"/>
    <w:rPr>
      <w:rFonts w:ascii=".VnTime" w:eastAsia="Times New Roman" w:hAnsi=".VnTime" w:cs="Times New Roman"/>
      <w:b/>
      <w:color w:val="000080"/>
      <w:szCs w:val="20"/>
      <w:lang w:val="en-US"/>
    </w:rPr>
  </w:style>
  <w:style w:type="paragraph" w:styleId="ListParagraph">
    <w:name w:val="List Paragraph"/>
    <w:basedOn w:val="Normal"/>
    <w:uiPriority w:val="34"/>
    <w:qFormat/>
    <w:rsid w:val="002A4BD0"/>
    <w:pPr>
      <w:ind w:left="720"/>
      <w:contextualSpacing/>
    </w:pPr>
  </w:style>
  <w:style w:type="paragraph" w:styleId="BalloonText">
    <w:name w:val="Balloon Text"/>
    <w:basedOn w:val="Normal"/>
    <w:link w:val="BalloonTextChar"/>
    <w:uiPriority w:val="99"/>
    <w:semiHidden/>
    <w:unhideWhenUsed/>
    <w:rsid w:val="009F3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A32"/>
    <w:rPr>
      <w:rFonts w:ascii="Segoe UI" w:eastAsia="Times New Roman" w:hAnsi="Segoe UI" w:cs="Segoe UI"/>
      <w:sz w:val="18"/>
      <w:szCs w:val="18"/>
      <w:lang w:val="en-US"/>
    </w:rPr>
  </w:style>
  <w:style w:type="character" w:customStyle="1" w:styleId="UnresolvedMention">
    <w:name w:val="Unresolved Mention"/>
    <w:basedOn w:val="DefaultParagraphFont"/>
    <w:uiPriority w:val="99"/>
    <w:semiHidden/>
    <w:unhideWhenUsed/>
    <w:rsid w:val="00EF1F1D"/>
    <w:rPr>
      <w:color w:val="605E5C"/>
      <w:shd w:val="clear" w:color="auto" w:fill="E1DFDD"/>
    </w:rPr>
  </w:style>
  <w:style w:type="table" w:styleId="TableGrid">
    <w:name w:val="Table Grid"/>
    <w:basedOn w:val="TableNormal"/>
    <w:uiPriority w:val="39"/>
    <w:rsid w:val="001E2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khdt.bacninh.gov.vn/" TargetMode="External"/><Relationship Id="rId1" Type="http://schemas.openxmlformats.org/officeDocument/2006/relationships/hyperlink" Target="mailto:skhdt@bacninh.gov.v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khdt.bacninh.gov.vn/" TargetMode="External"/><Relationship Id="rId1" Type="http://schemas.openxmlformats.org/officeDocument/2006/relationships/hyperlink" Target="mailto:skhdt@bac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1065</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55</cp:revision>
  <cp:lastPrinted>2023-12-28T01:53:00Z</cp:lastPrinted>
  <dcterms:created xsi:type="dcterms:W3CDTF">2021-07-08T02:05:00Z</dcterms:created>
  <dcterms:modified xsi:type="dcterms:W3CDTF">2024-01-24T02:47:00Z</dcterms:modified>
</cp:coreProperties>
</file>